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Alla c.a. del Sindaco/Prefetto/Stazione dei Carabinieri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 xml:space="preserve">Il sottoscritto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……………………………………………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………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in qualit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di Presidente dell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Associazione Sportiva Dilettantistica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“……………”</w:t>
      </w:r>
      <w:r>
        <w:rPr>
          <w:rFonts w:ascii="Courier New" w:hAnsi="Courier New"/>
          <w:sz w:val="20"/>
          <w:szCs w:val="20"/>
          <w:rtl w:val="0"/>
          <w:lang w:val="it-IT"/>
        </w:rPr>
        <w:t>, affiliata alla F.I.G.T. (Federazione Italiana Giochi Tattici) e all'Ente di Promozione Sportiva ACSI (riconosciuto dal CONI), in merito al DPCM del 17 maggio u.s., con riferimento all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>art.1 lettere f/g   e all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ordinanza regionale del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…………………</w:t>
      </w:r>
      <w:r>
        <w:rPr>
          <w:rFonts w:ascii="Courier New" w:hAnsi="Courier New"/>
          <w:sz w:val="20"/>
          <w:szCs w:val="20"/>
          <w:rtl w:val="0"/>
          <w:lang w:val="it-IT"/>
        </w:rPr>
        <w:t>, nonch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é 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alle Linee Guida della Presidenza del Consiglio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– 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Ufficio dello Sport relative a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“</w:t>
      </w:r>
      <w:r>
        <w:rPr>
          <w:rFonts w:ascii="Courier New" w:hAnsi="Courier New"/>
          <w:sz w:val="20"/>
          <w:szCs w:val="20"/>
          <w:rtl w:val="0"/>
          <w:lang w:val="it-IT"/>
        </w:rPr>
        <w:t>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>attivit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sportiva di base e 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>attivit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motoria in genere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” 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e a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“</w:t>
      </w:r>
      <w:r>
        <w:rPr>
          <w:rFonts w:ascii="Courier New" w:hAnsi="Courier New"/>
          <w:sz w:val="20"/>
          <w:szCs w:val="20"/>
          <w:rtl w:val="0"/>
          <w:lang w:val="it-IT"/>
        </w:rPr>
        <w:t>la modalit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di svolgimento degli allenamenti per gli sport di squadra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”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center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PREMESSO CHE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Associazione Sportiva Dilettantistica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“…………………………………………………” </w:t>
      </w:r>
      <w:r>
        <w:rPr>
          <w:rFonts w:ascii="Courier New" w:hAnsi="Courier New"/>
          <w:sz w:val="20"/>
          <w:szCs w:val="20"/>
          <w:rtl w:val="0"/>
          <w:lang w:val="it-IT"/>
        </w:rPr>
        <w:t>promuove fin dalla sua costituzione l'attivit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ludico sportiva del softair, consistente in una commistione di trekking, orienteering e simulazione di azioni tattico-strategiche da svolgersi con l'utilizzo di ASG, (strumenti atti a non offendere, di libera vendita e funzionanti ad aria compressa con potenza inferiore a 1 joule); che a livello istituzionale la disciplina del softair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è </w:t>
      </w:r>
      <w:r>
        <w:rPr>
          <w:rFonts w:ascii="Courier New" w:hAnsi="Courier New"/>
          <w:sz w:val="20"/>
          <w:szCs w:val="20"/>
          <w:rtl w:val="0"/>
          <w:lang w:val="it-IT"/>
        </w:rPr>
        <w:t>stata assimilata dal CONI al tiro dinamico sportivo con arma air soft; che 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>attivit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del softair si svolge rigorosamente all'aperto in aree boschive, molto spesso di montagna, concesse dai proprietari o dagli enti locali con le necessarie autorizzazioni; che il softair, pur essendo tecnicamente un'attivit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non individuale,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è </w:t>
      </w:r>
      <w:r>
        <w:rPr>
          <w:rFonts w:ascii="Courier New" w:hAnsi="Courier New"/>
          <w:sz w:val="20"/>
          <w:szCs w:val="20"/>
          <w:rtl w:val="0"/>
          <w:lang w:val="it-IT"/>
        </w:rPr>
        <w:t>nella realt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e nella pratica un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>attivit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ludico sportiva svolta senza alcun contatto fisico tra i praticanti, i quali mantengono tra loro distanze che oscillano dai 5 ai 30 metri, (nel pieno rispetto della distanza sociale imposta dall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emergenza Covid-19); che il "rischio" di un incontro ravvicinato tra due praticanti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è 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il medesimo che correrebbero due podisti individuali incrociandosi casualmente per strada; che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è 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obbligatorio l'utilizzo di protezioni occhi-bocca, come attestato dai regolamenti di gioco ed imposto dalle compagnie assicurative nelle loro polizze infortuni; che ogni praticante </w:t>
      </w:r>
      <w:r>
        <w:rPr>
          <w:rFonts w:ascii="Courier New" w:hAnsi="Courier New"/>
          <w:sz w:val="20"/>
          <w:szCs w:val="20"/>
          <w:rtl w:val="0"/>
          <w:lang w:val="it-IT"/>
        </w:rPr>
        <w:t>porter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con se la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mascherina sanitaria protettiva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e la indosser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ogni qualvolta dovesse avvicinarsi ad un altro atleta  o incontri un qualsiasi viandante rispettando sempre e comunque le distanze minime di sicurezza </w:t>
      </w:r>
      <w:r>
        <w:rPr>
          <w:rFonts w:ascii="Courier New" w:hAnsi="Courier New"/>
          <w:sz w:val="20"/>
          <w:szCs w:val="20"/>
          <w:rtl w:val="0"/>
          <w:lang w:val="it-IT"/>
        </w:rPr>
        <w:t>; che ogni praticante gi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utilizza guanti tattici per migliorare la presa sull'impugnatura dell'ASG; che 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Associazione Sportiva Dilettantistica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“…………………………………” </w:t>
      </w:r>
      <w:r>
        <w:rPr>
          <w:rFonts w:ascii="Courier New" w:hAnsi="Courier New"/>
          <w:sz w:val="20"/>
          <w:szCs w:val="20"/>
          <w:rtl w:val="0"/>
          <w:lang w:val="it-IT"/>
        </w:rPr>
        <w:t>ha adottato il Protocollo di Sicurezza della F.I.G.T. e quello dell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>Ente di Promozione Sportiva ACSI (riconosciuto dal CONI) al fine di rispettare le norme di distanziamento, di sicurezza individuale e il divieto di assembramento;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center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 xml:space="preserve">INFORMA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center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le autorit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preposte che a partire dalla data del 31 maggio p.v. 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Associazione Sportiva Dilettantistica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“……………………………………” </w:t>
      </w:r>
      <w:r>
        <w:rPr>
          <w:rFonts w:ascii="Courier New" w:hAnsi="Courier New"/>
          <w:sz w:val="20"/>
          <w:szCs w:val="20"/>
          <w:rtl w:val="0"/>
          <w:lang w:val="it-IT"/>
        </w:rPr>
        <w:t>riprender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à </w:t>
      </w:r>
      <w:r>
        <w:rPr>
          <w:rFonts w:ascii="Courier New" w:hAnsi="Courier New"/>
          <w:sz w:val="20"/>
          <w:szCs w:val="20"/>
          <w:rtl w:val="0"/>
          <w:lang w:val="it-IT"/>
        </w:rPr>
        <w:t>a svolgere i propri allenamenti nel totale rispetto di tutte le disposizioni statali e regionali emanate per contrastare l'emergenza Covid-19.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Come Presidente dell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>’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Associazione Sportiva Dilettantistica </w:t>
      </w:r>
      <w:r>
        <w:rPr>
          <w:rFonts w:ascii="Courier New" w:hAnsi="Courier New" w:hint="default"/>
          <w:sz w:val="20"/>
          <w:szCs w:val="20"/>
          <w:rtl w:val="0"/>
          <w:lang w:val="it-IT"/>
        </w:rPr>
        <w:t xml:space="preserve">“…………………………………” </w:t>
      </w:r>
      <w:r>
        <w:rPr>
          <w:rFonts w:ascii="Courier New" w:hAnsi="Courier New"/>
          <w:sz w:val="20"/>
          <w:szCs w:val="20"/>
          <w:rtl w:val="0"/>
          <w:lang w:val="it-IT"/>
        </w:rPr>
        <w:t>resto a disposizione per eventuali chiarimenti e delucidazioni.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Cordiali saluti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Il Presidente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Recapito telefonico Presidente: __________________</w:t>
      </w:r>
    </w:p>
    <w:p>
      <w:pPr>
        <w:pStyle w:val="Normal.0"/>
      </w:pPr>
      <w:r>
        <w:rPr>
          <w:rtl w:val="0"/>
          <w:lang w:val="it-IT"/>
        </w:rPr>
        <w:t>Indirizzo posta elettronica A.S.D. / Presidente 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